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C09CF">
      <w:pPr>
        <w:spacing w:line="480" w:lineRule="auto"/>
        <w:rPr>
          <w:rFonts w:hint="default"/>
          <w:sz w:val="28"/>
          <w:szCs w:val="28"/>
        </w:rPr>
      </w:pPr>
      <w:r>
        <w:rPr>
          <w:b/>
          <w:bCs/>
        </w:rPr>
        <w:t>SPEAKER AGREEMENT</w:t>
      </w:r>
      <w:r>
        <w:br w:type="textWrapping"/>
      </w:r>
      <w:r>
        <w:t>This Speaker Agreement ("Agreement") is made and entered into as of the __ day of ________, 20__, by and between _ ____________________________("Client"), and Dr. A. Louise Bonaparte ("Speaker").</w:t>
      </w:r>
      <w:r>
        <w:br w:type="textWrapping"/>
      </w:r>
      <w:r>
        <w:br w:type="textWrapping"/>
      </w:r>
      <w:r>
        <w:rPr>
          <w:b/>
          <w:bCs/>
          <w:i/>
          <w:iCs/>
        </w:rPr>
        <w:t>1. Scope of Services</w:t>
      </w:r>
      <w:r>
        <w:br w:type="textWrapping"/>
      </w:r>
      <w:r>
        <w:t>The Speaker agrees to provide speaking services for the Client’s event, as outlined below:</w:t>
      </w:r>
      <w:r>
        <w:br w:type="textWrapping"/>
      </w:r>
      <w:r>
        <w:t>Event Name:________________________________________________________________________</w:t>
      </w:r>
      <w:r>
        <w:br w:type="textWrapping"/>
      </w:r>
      <w:r>
        <w:t>Event Date(s): ______________________________________________________________________</w:t>
      </w:r>
      <w:r>
        <w:br w:type="textWrapping"/>
      </w:r>
      <w:r>
        <w:t>Event Location:______________________________________________________________________</w:t>
      </w:r>
      <w:r>
        <w:br w:type="textWrapping"/>
      </w:r>
      <w:r>
        <w:t>Speaking Topic:______________________________________________________________________</w:t>
      </w:r>
      <w:r>
        <w:br w:type="textWrapping"/>
      </w:r>
      <w:r>
        <w:t>Duration of Presentation: ______________________________________________________________</w:t>
      </w:r>
      <w:r>
        <w:br w:type="textWrapping"/>
      </w:r>
      <w:r>
        <w:br w:type="textWrapping"/>
      </w:r>
      <w:r>
        <w:rPr>
          <w:b/>
          <w:bCs/>
          <w:i/>
          <w:iCs/>
        </w:rPr>
        <w:t>2. Honorarium</w:t>
      </w:r>
      <w:r>
        <w:br w:type="textWrapping"/>
      </w:r>
      <w:r>
        <w:t>The Client agrees to pay the Speaker an honorarium for the speaking engagement. The requested honorarium ranges between $2,000 - $20,000 USD, depending on the Client’s budget and the scope of the event. Each event and client price varies. (Please refer to the Speaker Information Purpose Page for details.)</w:t>
      </w:r>
      <w:r>
        <w:br w:type="textWrapping"/>
      </w:r>
      <w:r>
        <w:t>If the Client is unable to meet the requested amount, both parties agree to negotiate a fair arrangement.</w:t>
      </w:r>
      <w:r>
        <w:br w:type="textWrapping"/>
      </w:r>
      <w:r>
        <w:br w:type="textWrapping"/>
      </w:r>
      <w:r>
        <w:rPr>
          <w:b/>
          <w:bCs/>
          <w:i/>
          <w:iCs/>
        </w:rPr>
        <w:t>3. Travel Expenses</w:t>
      </w:r>
      <w:r>
        <w:br w:type="textWrapping"/>
      </w:r>
      <w:r>
        <w:rPr>
          <w:b/>
          <w:bCs/>
          <w:i/>
          <w:iCs/>
        </w:rPr>
        <w:t>Airline Travel:</w:t>
      </w:r>
      <w:r>
        <w:t>* The Client agrees to cover the cost of round-trip airline travel for the Speaker and one companion. The estimated cost is $1,500 USD* (higher for international travel). This amount may be added to the honorarium.</w:t>
      </w:r>
      <w:r>
        <w:br w:type="textWrapping"/>
      </w:r>
      <w:r>
        <w:rPr>
          <w:b/>
          <w:bCs/>
          <w:i/>
          <w:iCs/>
        </w:rPr>
        <w:t>Hotel Accommodation</w:t>
      </w:r>
      <w:r>
        <w:t>:* The Client agrees to arrange and pay for the Speaker’s stay at a 4 to 5-star hotel*. The room(s) must be reserved in the organization’s name and ready upon arrival with key. An adjoining room for the companion is requested, if feasible.</w:t>
      </w:r>
      <w:r>
        <w:br w:type="textWrapping"/>
      </w:r>
      <w:r>
        <w:rPr>
          <w:b/>
          <w:bCs/>
          <w:i/>
          <w:iCs/>
        </w:rPr>
        <w:t>Ground Transportation:*</w:t>
      </w:r>
      <w:r>
        <w:t>* The Client agrees to provide ground transportation for the following:</w:t>
      </w:r>
      <w:r>
        <w:br w:type="textWrapping"/>
      </w:r>
      <w:r>
        <w:t xml:space="preserve">  Airport pickup and drop-off.</w:t>
      </w:r>
      <w:r>
        <w:br w:type="textWrapping"/>
      </w:r>
      <w:r>
        <w:t xml:space="preserve">  Transportation to and from the speaking engagement venue(s).</w:t>
      </w:r>
      <w:r>
        <w:br w:type="textWrapping"/>
      </w:r>
      <w:r>
        <w:br w:type="textWrapping"/>
      </w:r>
      <w:r>
        <w:rPr>
          <w:b/>
          <w:bCs/>
          <w:i/>
          <w:iCs/>
        </w:rPr>
        <w:t>4. Payment Terms</w:t>
      </w:r>
      <w:r>
        <w:br w:type="textWrapping"/>
      </w:r>
      <w:r>
        <w:rPr>
          <w:sz w:val="28"/>
          <w:szCs w:val="28"/>
        </w:rPr>
        <w:t>The honorarium and any additional expenses (e.g., travel) will be paid as follows:</w:t>
      </w:r>
      <w:r>
        <w:rPr>
          <w:sz w:val="28"/>
          <w:szCs w:val="28"/>
        </w:rPr>
        <w:br w:type="textWrapping"/>
      </w:r>
      <w:r>
        <w:rPr>
          <w:sz w:val="28"/>
          <w:szCs w:val="28"/>
        </w:rPr>
        <w:t>50% upfront* via Cash App (https://cash.app/$revdralb) OR* by mailing a check to:</w:t>
      </w:r>
      <w:r>
        <w:rPr>
          <w:sz w:val="28"/>
          <w:szCs w:val="28"/>
        </w:rPr>
        <w:br w:type="textWrapping"/>
      </w:r>
      <w:r>
        <w:rPr>
          <w:sz w:val="28"/>
          <w:szCs w:val="28"/>
        </w:rPr>
        <w:t xml:space="preserve">  A.L. Bonaparte Ministries, Inc.</w:t>
      </w:r>
      <w:r>
        <w:rPr>
          <w:sz w:val="28"/>
          <w:szCs w:val="28"/>
        </w:rPr>
        <w:br w:type="textWrapping"/>
      </w:r>
      <w:r>
        <w:rPr>
          <w:sz w:val="28"/>
          <w:szCs w:val="28"/>
        </w:rPr>
        <w:t xml:space="preserve"> </w:t>
      </w:r>
      <w:r>
        <w:rPr>
          <w:rFonts w:hint="default"/>
          <w:sz w:val="28"/>
          <w:szCs w:val="28"/>
        </w:rPr>
        <w:t xml:space="preserve">500 8th Avenue </w:t>
      </w:r>
    </w:p>
    <w:p w14:paraId="5B8CDB43">
      <w:pPr>
        <w:spacing w:line="480" w:lineRule="auto"/>
        <w:rPr>
          <w:rFonts w:hint="default"/>
          <w:sz w:val="28"/>
          <w:szCs w:val="28"/>
        </w:rPr>
      </w:pPr>
      <w:r>
        <w:rPr>
          <w:rFonts w:hint="default"/>
          <w:sz w:val="28"/>
          <w:szCs w:val="28"/>
        </w:rPr>
        <w:t>FRNT 3 #1951</w:t>
      </w:r>
    </w:p>
    <w:p w14:paraId="4B8E8EF1">
      <w:pPr>
        <w:spacing w:line="480" w:lineRule="auto"/>
      </w:pPr>
      <w:r>
        <w:rPr>
          <w:rFonts w:hint="default"/>
          <w:sz w:val="28"/>
          <w:szCs w:val="28"/>
        </w:rPr>
        <w:t>New York, New York 10018</w:t>
      </w:r>
      <w:r>
        <w:rPr>
          <w:sz w:val="28"/>
          <w:szCs w:val="28"/>
        </w:rPr>
        <w:br w:type="textWrapping"/>
      </w:r>
      <w:r>
        <w:rPr>
          <w:sz w:val="28"/>
          <w:szCs w:val="28"/>
        </w:rPr>
        <w:t>50% upon arrival** at the event via organization check.</w:t>
      </w:r>
      <w:r>
        <w:br w:type="textWrapping"/>
      </w:r>
      <w:r>
        <w:br w:type="textWrapping"/>
      </w:r>
      <w:r>
        <w:t>The Speaker will provide a completed W-9 form for tax purposes.</w:t>
      </w:r>
      <w:r>
        <w:br w:type="textWrapping"/>
      </w:r>
      <w:r>
        <w:br w:type="textWrapping"/>
      </w:r>
      <w:r>
        <w:rPr>
          <w:b/>
          <w:bCs/>
          <w:i/>
          <w:iCs/>
        </w:rPr>
        <w:t>5. Cancellation Policy</w:t>
      </w:r>
      <w:bookmarkStart w:id="0" w:name="_GoBack"/>
      <w:bookmarkEnd w:id="0"/>
      <w:r>
        <w:br w:type="textWrapping"/>
      </w:r>
      <w:r>
        <w:t>If the Client cancels the event less than 14 days prior to the event date, the Client agrees to pay 10% of the honorarium as a cancellation fee.</w:t>
      </w:r>
      <w:r>
        <w:br w:type="textWrapping"/>
      </w:r>
      <w:r>
        <w:t>If the Speaker cancels due to unforeseen circumstances, the Speaker will make every effort to provide a suitable replacement or reschedule the engagement.</w:t>
      </w:r>
    </w:p>
    <w:p w14:paraId="08239D7E"/>
    <w:p w14:paraId="61CA338F">
      <w:pPr>
        <w:spacing w:line="480" w:lineRule="auto"/>
      </w:pPr>
      <w:r>
        <w:rPr>
          <w:b/>
          <w:bCs/>
          <w:i/>
          <w:iCs/>
        </w:rPr>
        <w:br w:type="textWrapping"/>
      </w:r>
      <w:r>
        <w:rPr>
          <w:b/>
          <w:bCs/>
          <w:i/>
          <w:iCs/>
        </w:rPr>
        <w:t>6. Intellectual Property</w:t>
      </w:r>
      <w:r>
        <w:br w:type="textWrapping"/>
      </w:r>
      <w:r>
        <w:t>All materials prepared by Dr. A. Louise Bonaparte for the event, including but not limited to presentations and handouts, remain the intellectual property of the Speaker. The Client may not reproduce, distribute, or use these materials without the Speaker’s prior written consent.</w:t>
      </w:r>
      <w:r>
        <w:br w:type="textWrapping"/>
      </w:r>
      <w:r>
        <w:br w:type="textWrapping"/>
      </w:r>
      <w:r>
        <w:rPr>
          <w:b/>
          <w:bCs/>
          <w:i/>
          <w:iCs/>
        </w:rPr>
        <w:t>7. Liability</w:t>
      </w:r>
      <w:r>
        <w:br w:type="textWrapping"/>
      </w:r>
      <w:r>
        <w:t>The Client agrees to indemnify and hold the Speaker harmless from any claims, damages, or liabilities arising from the event, except in cases of gross negligence or willful misconduct by the Speaker.</w:t>
      </w:r>
      <w:r>
        <w:br w:type="textWrapping"/>
      </w:r>
      <w:r>
        <w:br w:type="textWrapping"/>
      </w:r>
      <w:r>
        <w:rPr>
          <w:b/>
          <w:bCs/>
          <w:i/>
          <w:iCs/>
        </w:rPr>
        <w:t>8. Miscellaneous</w:t>
      </w:r>
      <w:r>
        <w:br w:type="textWrapping"/>
      </w:r>
      <w:r>
        <w:t>This Agreement constitutes the entire understanding between the parties and supersedes all prior agreements or understandings.</w:t>
      </w:r>
      <w:r>
        <w:br w:type="textWrapping"/>
      </w:r>
      <w:r>
        <w:t>Any modifications to this Agreement must be made in writing and signed by both parties.</w:t>
      </w:r>
      <w:r>
        <w:br w:type="textWrapping"/>
      </w:r>
      <w:r>
        <w:br w:type="textWrapping"/>
      </w:r>
      <w:r>
        <w:t>IN WITNESS WHEREOF, the parties have executed this Agreement as of the date first written above.</w:t>
      </w:r>
      <w:r>
        <w:br w:type="textWrapping"/>
      </w:r>
      <w:r>
        <w:br w:type="textWrapping"/>
      </w:r>
      <w:r>
        <w:t>Client:_____________________________________________________________________________</w:t>
      </w:r>
      <w:r>
        <w:br w:type="textWrapping"/>
      </w:r>
      <w:r>
        <w:t>Title_______________________________________________________________________________</w:t>
      </w:r>
      <w:r>
        <w:br w:type="textWrapping"/>
      </w:r>
      <w:r>
        <w:t>Organization Name___________________________________________________________________</w:t>
      </w:r>
      <w:r>
        <w:br w:type="textWrapping"/>
      </w:r>
      <w:r>
        <w:t>Signature___________________________________________________________________________</w:t>
      </w:r>
      <w:r>
        <w:br w:type="textWrapping"/>
      </w:r>
      <w:r>
        <w:t>Date_______________________________________________________________________________</w:t>
      </w:r>
      <w:r>
        <w:br w:type="textWrapping"/>
      </w:r>
      <w:r>
        <w:br w:type="textWrapping"/>
      </w:r>
      <w:r>
        <w:t>Speaker:</w:t>
      </w:r>
      <w:r>
        <w:br w:type="textWrapping"/>
      </w:r>
      <w:r>
        <w:t>Dr. A. Louise Bonaparte</w:t>
      </w:r>
      <w:r>
        <w:br w:type="textWrapping"/>
      </w:r>
      <w:r>
        <w:t>Signature___________________________________________________________________________</w:t>
      </w:r>
      <w:r>
        <w:br w:type="textWrapping"/>
      </w:r>
      <w:r>
        <w:t>Date_______________________________________________________________________________</w:t>
      </w:r>
    </w:p>
    <w:sectPr>
      <w:pgSz w:w="12240" w:h="15840"/>
      <w:pgMar w:top="1134" w:right="1134" w:bottom="1134" w:left="1134" w:header="0" w:footer="0" w:gutter="0"/>
      <w:pgNumType w:fmt="decimal"/>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NSimSun">
    <w:panose1 w:val="02010609030101010101"/>
    <w:charset w:val="86"/>
    <w:family w:val="auto"/>
    <w:pitch w:val="default"/>
    <w:sig w:usb0="00000203" w:usb1="288F0000" w:usb2="00000006" w:usb3="00000000" w:csb0="00040001"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9"/>
  <w:compat>
    <w:splitPgBreakAndParaMark/>
    <w:compatSetting w:name="compatibilityMode" w:uri="http://schemas.microsoft.com/office/word" w:val="12"/>
  </w:compat>
  <w:rsids>
    <w:rsidRoot w:val="00000000"/>
    <w:rsid w:val="526213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NSimSun"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pPr>
    <w:rPr>
      <w:rFonts w:ascii="Times New Roman" w:hAnsi="Times New Roman" w:eastAsia="NSimSun" w:cs="Arial"/>
      <w:color w:val="auto"/>
      <w:kern w:val="2"/>
      <w:sz w:val="24"/>
      <w:szCs w:val="24"/>
      <w:lang w:val="en-US" w:eastAsia="zh-CN" w:bidi="hi-IN"/>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Body Text"/>
    <w:basedOn w:val="1"/>
    <w:qFormat/>
    <w:uiPriority w:val="0"/>
    <w:pPr>
      <w:spacing w:before="0" w:after="140" w:line="276" w:lineRule="auto"/>
    </w:pPr>
  </w:style>
  <w:style w:type="paragraph" w:styleId="5">
    <w:name w:val="caption"/>
    <w:basedOn w:val="1"/>
    <w:qFormat/>
    <w:uiPriority w:val="0"/>
    <w:pPr>
      <w:suppressLineNumbers/>
      <w:spacing w:before="120" w:after="120"/>
    </w:pPr>
    <w:rPr>
      <w:rFonts w:cs="Arial"/>
      <w:i/>
      <w:iCs/>
      <w:sz w:val="24"/>
      <w:szCs w:val="24"/>
    </w:rPr>
  </w:style>
  <w:style w:type="paragraph" w:styleId="6">
    <w:name w:val="List"/>
    <w:basedOn w:val="4"/>
    <w:qFormat/>
    <w:uiPriority w:val="0"/>
    <w:rPr>
      <w:rFonts w:cs="Arial"/>
    </w:rPr>
  </w:style>
  <w:style w:type="paragraph" w:customStyle="1" w:styleId="7">
    <w:name w:val="Heading"/>
    <w:basedOn w:val="1"/>
    <w:next w:val="4"/>
    <w:qFormat/>
    <w:uiPriority w:val="0"/>
    <w:pPr>
      <w:keepNext/>
      <w:spacing w:before="240" w:after="120"/>
    </w:pPr>
    <w:rPr>
      <w:rFonts w:ascii="Arial" w:hAnsi="Arial" w:eastAsia="Microsoft YaHei" w:cs="Arial"/>
      <w:sz w:val="28"/>
      <w:szCs w:val="28"/>
    </w:rPr>
  </w:style>
  <w:style w:type="paragraph" w:customStyle="1" w:styleId="8">
    <w:name w:val="Index"/>
    <w:basedOn w:val="1"/>
    <w:qFormat/>
    <w:uiPriority w:val="0"/>
    <w:pPr>
      <w:suppressLineNumbers/>
    </w:pPr>
    <w:rPr>
      <w:rFonts w:cs="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494</Words>
  <Characters>3557</Characters>
  <Paragraphs>2</Paragraphs>
  <TotalTime>25</TotalTime>
  <ScaleCrop>false</ScaleCrop>
  <LinksUpToDate>false</LinksUpToDate>
  <CharactersWithSpaces>4071</CharactersWithSpaces>
  <Application>WPS Office_12.2.0.21936_F1E327BC-269C-435d-A152-05C5408002CA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2025-03-27T10:19:00Z</dcterms:created>
  <dc:creator>hp</dc:creator>
  <cp:lastModifiedBy>hp</cp:lastModifiedBy>
  <dcterms:modified xsi:type="dcterms:W3CDTF">2026-03-17T13:47:37Z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2057-12.2.0.21936</vt:lpwstr>
  </property>
  <property fmtid="{D5CDD505-2E9C-101B-9397-08002B2CF9AE}" pid="3" name="ICV">
    <vt:lpwstr>B4B3ADBAAEF74D9D84F42CB4604E874A_12</vt:lpwstr>
  </property>
</Properties>
</file>